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630CC" w14:textId="77777777" w:rsidR="00AA35AB" w:rsidRPr="0076119E" w:rsidRDefault="00AA35AB" w:rsidP="0076119E">
      <w:pPr>
        <w:jc w:val="center"/>
        <w:rPr>
          <w:color w:val="1F497D"/>
          <w:sz w:val="40"/>
          <w:szCs w:val="40"/>
        </w:rPr>
      </w:pPr>
      <w:bookmarkStart w:id="0" w:name="_GoBack"/>
      <w:bookmarkEnd w:id="0"/>
    </w:p>
    <w:p w14:paraId="1D6AED42" w14:textId="77777777" w:rsidR="00DE334D" w:rsidRDefault="0032320D" w:rsidP="0076119E">
      <w:pPr>
        <w:jc w:val="center"/>
        <w:rPr>
          <w:b/>
          <w:color w:val="1F497D"/>
          <w:sz w:val="40"/>
          <w:szCs w:val="40"/>
        </w:rPr>
      </w:pPr>
      <w:r w:rsidRPr="0076119E">
        <w:rPr>
          <w:b/>
          <w:color w:val="1F497D"/>
          <w:sz w:val="40"/>
          <w:szCs w:val="40"/>
        </w:rPr>
        <w:t>‘</w:t>
      </w:r>
      <w:r w:rsidR="00DE334D" w:rsidRPr="0076119E">
        <w:rPr>
          <w:b/>
          <w:color w:val="1F497D"/>
          <w:sz w:val="40"/>
          <w:szCs w:val="40"/>
        </w:rPr>
        <w:t>Memory:  Migration, Reconciliation and the Emotions</w:t>
      </w:r>
      <w:r w:rsidRPr="0076119E">
        <w:rPr>
          <w:b/>
          <w:color w:val="1F497D"/>
          <w:sz w:val="40"/>
          <w:szCs w:val="40"/>
        </w:rPr>
        <w:t>’</w:t>
      </w:r>
    </w:p>
    <w:p w14:paraId="2A1CCD14" w14:textId="77777777" w:rsidR="001056F2" w:rsidRPr="001056F2" w:rsidRDefault="001056F2" w:rsidP="0076119E">
      <w:pPr>
        <w:jc w:val="center"/>
        <w:rPr>
          <w:b/>
          <w:color w:val="000000"/>
          <w:sz w:val="32"/>
          <w:szCs w:val="32"/>
        </w:rPr>
      </w:pPr>
      <w:r w:rsidRPr="001056F2">
        <w:rPr>
          <w:b/>
          <w:color w:val="1F497D"/>
          <w:sz w:val="32"/>
          <w:szCs w:val="32"/>
        </w:rPr>
        <w:t xml:space="preserve">Australian Memory Research Network Meeting </w:t>
      </w:r>
    </w:p>
    <w:p w14:paraId="2DF43269" w14:textId="77777777" w:rsidR="00DE334D" w:rsidRPr="0076119E" w:rsidRDefault="00DE334D" w:rsidP="0076119E">
      <w:pPr>
        <w:jc w:val="center"/>
        <w:rPr>
          <w:b/>
          <w:color w:val="000000"/>
          <w:sz w:val="40"/>
          <w:szCs w:val="40"/>
        </w:rPr>
      </w:pPr>
    </w:p>
    <w:p w14:paraId="0C3EBE30" w14:textId="77777777" w:rsidR="00DE334D" w:rsidRPr="0076119E" w:rsidRDefault="0032320D" w:rsidP="001056F2">
      <w:pPr>
        <w:jc w:val="center"/>
        <w:rPr>
          <w:b/>
          <w:color w:val="000000"/>
          <w:sz w:val="40"/>
          <w:szCs w:val="40"/>
        </w:rPr>
      </w:pPr>
      <w:r w:rsidRPr="0076119E">
        <w:rPr>
          <w:b/>
          <w:color w:val="1F497D"/>
          <w:sz w:val="40"/>
          <w:szCs w:val="40"/>
        </w:rPr>
        <w:t xml:space="preserve">4 – 5 </w:t>
      </w:r>
      <w:r w:rsidR="00DE334D" w:rsidRPr="0076119E">
        <w:rPr>
          <w:b/>
          <w:color w:val="1F497D"/>
          <w:sz w:val="40"/>
          <w:szCs w:val="40"/>
        </w:rPr>
        <w:t xml:space="preserve">September </w:t>
      </w:r>
      <w:r w:rsidRPr="0076119E">
        <w:rPr>
          <w:b/>
          <w:color w:val="1F497D"/>
          <w:sz w:val="40"/>
          <w:szCs w:val="40"/>
        </w:rPr>
        <w:t>2015</w:t>
      </w:r>
      <w:r w:rsidR="001056F2">
        <w:rPr>
          <w:b/>
          <w:color w:val="000000"/>
          <w:sz w:val="40"/>
          <w:szCs w:val="40"/>
        </w:rPr>
        <w:t xml:space="preserve">, </w:t>
      </w:r>
      <w:r w:rsidR="00DE334D" w:rsidRPr="0076119E">
        <w:rPr>
          <w:b/>
          <w:color w:val="1F497D"/>
          <w:sz w:val="40"/>
          <w:szCs w:val="40"/>
        </w:rPr>
        <w:t>University of Melbourne</w:t>
      </w:r>
    </w:p>
    <w:p w14:paraId="5E12FB52" w14:textId="77777777" w:rsidR="00DE334D" w:rsidRDefault="00DE334D" w:rsidP="00DE334D">
      <w:pPr>
        <w:rPr>
          <w:rFonts w:ascii="Calibri" w:eastAsia="Times New Roman" w:hAnsi="Calibri"/>
          <w:color w:val="000000"/>
          <w:sz w:val="21"/>
          <w:szCs w:val="21"/>
        </w:rPr>
      </w:pPr>
    </w:p>
    <w:p w14:paraId="1940685C" w14:textId="4BBB3260" w:rsidR="00DE334D" w:rsidRPr="0076119E" w:rsidRDefault="00DE334D" w:rsidP="0032320D">
      <w:pPr>
        <w:jc w:val="both"/>
        <w:rPr>
          <w:rFonts w:eastAsia="Times New Roman"/>
          <w:color w:val="000000"/>
        </w:rPr>
      </w:pPr>
      <w:r w:rsidRPr="0076119E">
        <w:rPr>
          <w:rFonts w:eastAsia="Times New Roman"/>
          <w:color w:val="000000"/>
        </w:rPr>
        <w:t xml:space="preserve">The second meeting of the </w:t>
      </w:r>
      <w:r w:rsidRPr="001056F2">
        <w:rPr>
          <w:rFonts w:eastAsia="Times New Roman"/>
          <w:b/>
          <w:color w:val="000000"/>
        </w:rPr>
        <w:t>Australian Memory Research Network</w:t>
      </w:r>
      <w:r w:rsidRPr="0076119E">
        <w:rPr>
          <w:rFonts w:eastAsia="Times New Roman"/>
          <w:color w:val="000000"/>
        </w:rPr>
        <w:t xml:space="preserve"> will include a PhD masterclass, a streamed </w:t>
      </w:r>
      <w:r w:rsidR="001056F2">
        <w:rPr>
          <w:rFonts w:eastAsia="Times New Roman"/>
          <w:color w:val="000000"/>
        </w:rPr>
        <w:t xml:space="preserve">symposium on memory studies with a focus on </w:t>
      </w:r>
      <w:proofErr w:type="spellStart"/>
      <w:r w:rsidR="001056F2">
        <w:rPr>
          <w:rFonts w:eastAsia="Times New Roman"/>
          <w:color w:val="000000"/>
        </w:rPr>
        <w:t>i</w:t>
      </w:r>
      <w:proofErr w:type="spellEnd"/>
      <w:r w:rsidR="001056F2">
        <w:rPr>
          <w:rFonts w:eastAsia="Times New Roman"/>
          <w:color w:val="000000"/>
        </w:rPr>
        <w:t xml:space="preserve">) </w:t>
      </w:r>
      <w:r w:rsidR="001056F2" w:rsidRPr="001056F2">
        <w:rPr>
          <w:rFonts w:eastAsia="Times New Roman"/>
          <w:b/>
          <w:color w:val="000000"/>
        </w:rPr>
        <w:t>Migration</w:t>
      </w:r>
      <w:r w:rsidR="001056F2">
        <w:rPr>
          <w:rFonts w:eastAsia="Times New Roman"/>
          <w:color w:val="000000"/>
        </w:rPr>
        <w:t xml:space="preserve"> ii) </w:t>
      </w:r>
      <w:r w:rsidR="001056F2" w:rsidRPr="001056F2">
        <w:rPr>
          <w:rFonts w:eastAsia="Times New Roman"/>
          <w:b/>
          <w:color w:val="000000"/>
        </w:rPr>
        <w:t>Reconciliation</w:t>
      </w:r>
      <w:r w:rsidR="001056F2">
        <w:rPr>
          <w:rFonts w:eastAsia="Times New Roman"/>
          <w:color w:val="000000"/>
        </w:rPr>
        <w:t xml:space="preserve"> and iii) the </w:t>
      </w:r>
      <w:r w:rsidR="001056F2" w:rsidRPr="001056F2">
        <w:rPr>
          <w:rFonts w:eastAsia="Times New Roman"/>
          <w:b/>
          <w:color w:val="000000"/>
        </w:rPr>
        <w:t>Emotions</w:t>
      </w:r>
      <w:r w:rsidR="001056F2">
        <w:rPr>
          <w:rFonts w:eastAsia="Times New Roman"/>
          <w:color w:val="000000"/>
        </w:rPr>
        <w:t xml:space="preserve">, </w:t>
      </w:r>
      <w:r w:rsidRPr="0076119E">
        <w:rPr>
          <w:rFonts w:eastAsia="Times New Roman"/>
          <w:color w:val="000000"/>
        </w:rPr>
        <w:t>and a half-day round-table of our network to continue brainstorming of projects and future plans.</w:t>
      </w:r>
      <w:r w:rsidR="00A77932">
        <w:rPr>
          <w:rFonts w:eastAsia="Times New Roman"/>
          <w:color w:val="000000"/>
        </w:rPr>
        <w:t xml:space="preserve"> There will be a Keynote A</w:t>
      </w:r>
      <w:r w:rsidR="001056F2">
        <w:rPr>
          <w:rFonts w:eastAsia="Times New Roman"/>
          <w:color w:val="000000"/>
        </w:rPr>
        <w:t>ddress by</w:t>
      </w:r>
      <w:r w:rsidR="00EE2A6D">
        <w:rPr>
          <w:rFonts w:eastAsia="Times New Roman"/>
          <w:b/>
          <w:color w:val="000000"/>
        </w:rPr>
        <w:t xml:space="preserve"> </w:t>
      </w:r>
      <w:r w:rsidR="001056F2">
        <w:rPr>
          <w:rFonts w:eastAsia="Times New Roman"/>
          <w:b/>
          <w:color w:val="000000"/>
        </w:rPr>
        <w:t>Amal Treacher-</w:t>
      </w:r>
      <w:r w:rsidR="001056F2" w:rsidRPr="001056F2">
        <w:rPr>
          <w:rFonts w:eastAsia="Times New Roman"/>
          <w:b/>
          <w:color w:val="000000"/>
        </w:rPr>
        <w:t>Kabesh</w:t>
      </w:r>
      <w:r w:rsidR="001056F2">
        <w:rPr>
          <w:rFonts w:eastAsia="Times New Roman"/>
          <w:color w:val="000000"/>
        </w:rPr>
        <w:t xml:space="preserve"> (</w:t>
      </w:r>
      <w:r w:rsidR="001056F2" w:rsidRPr="0076119E">
        <w:rPr>
          <w:rFonts w:eastAsia="Times New Roman"/>
          <w:color w:val="000000"/>
        </w:rPr>
        <w:t>Nottingham University) </w:t>
      </w:r>
    </w:p>
    <w:p w14:paraId="56F056A8" w14:textId="77777777" w:rsidR="00DE334D" w:rsidRPr="0076119E" w:rsidRDefault="00DE334D" w:rsidP="0032320D">
      <w:pPr>
        <w:jc w:val="both"/>
        <w:rPr>
          <w:rFonts w:eastAsia="Times New Roman"/>
          <w:color w:val="000000"/>
        </w:rPr>
      </w:pPr>
    </w:p>
    <w:p w14:paraId="5D393E93" w14:textId="122DD670" w:rsidR="00DE334D" w:rsidRPr="0076119E" w:rsidRDefault="00DE334D" w:rsidP="007E346F">
      <w:pPr>
        <w:ind w:left="720"/>
        <w:jc w:val="both"/>
        <w:rPr>
          <w:rFonts w:eastAsia="Times New Roman"/>
          <w:color w:val="000000"/>
        </w:rPr>
      </w:pPr>
    </w:p>
    <w:p w14:paraId="5DEA8425" w14:textId="67887267" w:rsidR="00DE334D" w:rsidRPr="007E346F" w:rsidRDefault="001056F2" w:rsidP="007E346F">
      <w:pPr>
        <w:pStyle w:val="ListParagraph"/>
        <w:numPr>
          <w:ilvl w:val="0"/>
          <w:numId w:val="3"/>
        </w:numPr>
        <w:jc w:val="both"/>
        <w:rPr>
          <w:rFonts w:eastAsia="Times New Roman"/>
          <w:color w:val="000000"/>
        </w:rPr>
      </w:pPr>
      <w:r w:rsidRPr="007E346F">
        <w:rPr>
          <w:rFonts w:eastAsia="Times New Roman"/>
          <w:color w:val="000000"/>
        </w:rPr>
        <w:t xml:space="preserve">The three streams (Migration; Reconciliation; and the Emotions) </w:t>
      </w:r>
      <w:r w:rsidR="0032320D" w:rsidRPr="007E346F">
        <w:rPr>
          <w:rFonts w:eastAsia="Times New Roman"/>
          <w:color w:val="000000"/>
        </w:rPr>
        <w:t xml:space="preserve">provide </w:t>
      </w:r>
      <w:r w:rsidR="00DE334D" w:rsidRPr="007E346F">
        <w:rPr>
          <w:rFonts w:eastAsia="Times New Roman"/>
          <w:color w:val="000000"/>
        </w:rPr>
        <w:t>opportunities for foc</w:t>
      </w:r>
      <w:r w:rsidR="0032320D" w:rsidRPr="007E346F">
        <w:rPr>
          <w:rFonts w:eastAsia="Times New Roman"/>
          <w:color w:val="000000"/>
        </w:rPr>
        <w:t xml:space="preserve">used discussion on </w:t>
      </w:r>
      <w:r w:rsidRPr="007E346F">
        <w:rPr>
          <w:rFonts w:eastAsia="Times New Roman"/>
          <w:color w:val="000000"/>
        </w:rPr>
        <w:t xml:space="preserve">key </w:t>
      </w:r>
      <w:r w:rsidR="00DE334D" w:rsidRPr="007E346F">
        <w:rPr>
          <w:rFonts w:eastAsia="Times New Roman"/>
          <w:color w:val="000000"/>
        </w:rPr>
        <w:t xml:space="preserve">topics within memory research. To aid discussion, we invite </w:t>
      </w:r>
      <w:r w:rsidR="00DE334D" w:rsidRPr="007E346F">
        <w:rPr>
          <w:rFonts w:eastAsia="Times New Roman"/>
          <w:b/>
          <w:color w:val="000000"/>
        </w:rPr>
        <w:t>short</w:t>
      </w:r>
      <w:r w:rsidRPr="007E346F">
        <w:rPr>
          <w:rFonts w:eastAsia="Times New Roman"/>
          <w:b/>
          <w:color w:val="000000"/>
        </w:rPr>
        <w:t xml:space="preserve"> talks</w:t>
      </w:r>
      <w:r w:rsidRPr="007E346F">
        <w:rPr>
          <w:rFonts w:eastAsia="Times New Roman"/>
          <w:color w:val="000000"/>
        </w:rPr>
        <w:t xml:space="preserve"> </w:t>
      </w:r>
      <w:r w:rsidR="00EE2A6D" w:rsidRPr="007E346F">
        <w:rPr>
          <w:rFonts w:eastAsia="Times New Roman"/>
          <w:color w:val="000000"/>
        </w:rPr>
        <w:t>(max 15 minute</w:t>
      </w:r>
      <w:r w:rsidR="00A77932">
        <w:rPr>
          <w:rFonts w:eastAsia="Times New Roman"/>
          <w:color w:val="000000"/>
        </w:rPr>
        <w:t>s</w:t>
      </w:r>
      <w:r w:rsidR="00EE2A6D" w:rsidRPr="007E346F">
        <w:rPr>
          <w:rFonts w:eastAsia="Times New Roman"/>
          <w:color w:val="000000"/>
        </w:rPr>
        <w:t>) related to one of these streams.</w:t>
      </w:r>
      <w:r w:rsidR="00DE334D" w:rsidRPr="007E346F">
        <w:rPr>
          <w:rFonts w:eastAsia="Times New Roman"/>
          <w:color w:val="000000"/>
        </w:rPr>
        <w:t xml:space="preserve"> Th</w:t>
      </w:r>
      <w:r w:rsidRPr="007E346F">
        <w:rPr>
          <w:rFonts w:eastAsia="Times New Roman"/>
          <w:color w:val="000000"/>
        </w:rPr>
        <w:t>ese might focus on a current/</w:t>
      </w:r>
      <w:r w:rsidR="00DE334D" w:rsidRPr="007E346F">
        <w:rPr>
          <w:rFonts w:eastAsia="Times New Roman"/>
          <w:color w:val="000000"/>
        </w:rPr>
        <w:t>recent research project or on theoretical and/or methodological approaches to these themes. If you'd like to offer a short talk, please send a title and very short abstract (100 words max) to: </w:t>
      </w:r>
      <w:r w:rsidR="0032320D" w:rsidRPr="007E346F">
        <w:rPr>
          <w:rFonts w:eastAsia="Times New Roman"/>
          <w:color w:val="000000"/>
        </w:rPr>
        <w:t xml:space="preserve">Hannah Loney </w:t>
      </w:r>
      <w:hyperlink r:id="rId7" w:history="1">
        <w:r w:rsidR="0032320D" w:rsidRPr="007E346F">
          <w:rPr>
            <w:rStyle w:val="Hyperlink"/>
            <w:rFonts w:eastAsia="Times New Roman"/>
          </w:rPr>
          <w:t>loneyh@unimelb.edu.au</w:t>
        </w:r>
      </w:hyperlink>
      <w:r w:rsidR="0032320D" w:rsidRPr="007E346F">
        <w:rPr>
          <w:rFonts w:eastAsia="Times New Roman"/>
          <w:color w:val="000000"/>
        </w:rPr>
        <w:t xml:space="preserve"> </w:t>
      </w:r>
    </w:p>
    <w:p w14:paraId="08DC7B00" w14:textId="77777777" w:rsidR="00DE334D" w:rsidRPr="0076119E" w:rsidRDefault="00DE334D" w:rsidP="0032320D">
      <w:pPr>
        <w:jc w:val="both"/>
        <w:rPr>
          <w:rFonts w:eastAsia="Times New Roman"/>
          <w:color w:val="000000"/>
        </w:rPr>
      </w:pPr>
    </w:p>
    <w:p w14:paraId="4328D141" w14:textId="6C69E888" w:rsidR="007E346F" w:rsidRPr="007E346F" w:rsidRDefault="007E346F" w:rsidP="007E346F">
      <w:pPr>
        <w:jc w:val="both"/>
        <w:rPr>
          <w:rFonts w:eastAsia="Times New Roman"/>
          <w:color w:val="000000"/>
        </w:rPr>
      </w:pPr>
      <w:r w:rsidRPr="007E346F">
        <w:rPr>
          <w:rFonts w:eastAsia="Times New Roman"/>
          <w:color w:val="000000"/>
        </w:rPr>
        <w:t xml:space="preserve">The PhD </w:t>
      </w:r>
      <w:r w:rsidR="00A77932">
        <w:rPr>
          <w:rFonts w:eastAsia="Times New Roman"/>
          <w:color w:val="000000"/>
        </w:rPr>
        <w:t>Masterc</w:t>
      </w:r>
      <w:r>
        <w:rPr>
          <w:rFonts w:eastAsia="Times New Roman"/>
          <w:color w:val="000000"/>
        </w:rPr>
        <w:t xml:space="preserve">lass will be on the topic of </w:t>
      </w:r>
      <w:r w:rsidRPr="007E346F">
        <w:rPr>
          <w:rFonts w:eastAsia="Times New Roman"/>
          <w:color w:val="000000"/>
        </w:rPr>
        <w:t xml:space="preserve">Memory and Methods </w:t>
      </w:r>
    </w:p>
    <w:p w14:paraId="0FF08B20" w14:textId="509E287D" w:rsidR="007E346F" w:rsidRPr="007E346F" w:rsidRDefault="007E346F" w:rsidP="007E346F">
      <w:pPr>
        <w:pStyle w:val="ListParagraph"/>
        <w:numPr>
          <w:ilvl w:val="0"/>
          <w:numId w:val="3"/>
        </w:numPr>
        <w:jc w:val="both"/>
        <w:rPr>
          <w:rFonts w:eastAsia="Times New Roman"/>
          <w:color w:val="000000"/>
        </w:rPr>
      </w:pPr>
      <w:r w:rsidRPr="007E346F">
        <w:rPr>
          <w:rFonts w:eastAsia="Times New Roman"/>
          <w:color w:val="000000"/>
        </w:rPr>
        <w:t>Memory Studies has fast developed as an interdisciplinary field with many possible objects and methods of study. This workshop will give ECRs and PhD students working in any Humanities or Social Science area of the field an opportunity to discuss issues related to their objects and methods of study. The workshop will focus on tw</w:t>
      </w:r>
      <w:r w:rsidR="00A77932">
        <w:rPr>
          <w:rFonts w:eastAsia="Times New Roman"/>
          <w:color w:val="000000"/>
        </w:rPr>
        <w:t xml:space="preserve">o different forms and modes of </w:t>
      </w:r>
      <w:r w:rsidRPr="007E346F">
        <w:rPr>
          <w:rFonts w:eastAsia="Times New Roman"/>
          <w:color w:val="000000"/>
        </w:rPr>
        <w:t xml:space="preserve">memory transmission and representation. </w:t>
      </w:r>
    </w:p>
    <w:p w14:paraId="1A15FC4E" w14:textId="2426D182" w:rsidR="007E346F" w:rsidRPr="007E346F" w:rsidRDefault="007E346F" w:rsidP="007E346F">
      <w:pPr>
        <w:jc w:val="both"/>
        <w:rPr>
          <w:rFonts w:eastAsia="Times New Roman"/>
          <w:color w:val="000000"/>
        </w:rPr>
      </w:pPr>
      <w:r w:rsidRPr="007E346F">
        <w:rPr>
          <w:rFonts w:eastAsia="Times New Roman"/>
          <w:color w:val="000000"/>
        </w:rPr>
        <w:t>Susannah Radstone will introduce disc</w:t>
      </w:r>
      <w:r w:rsidR="00A77932">
        <w:rPr>
          <w:rFonts w:eastAsia="Times New Roman"/>
          <w:color w:val="000000"/>
        </w:rPr>
        <w:t xml:space="preserve">ussion on researching cultural texts including </w:t>
      </w:r>
      <w:r w:rsidRPr="007E346F">
        <w:rPr>
          <w:rFonts w:eastAsia="Times New Roman"/>
          <w:color w:val="000000"/>
        </w:rPr>
        <w:t>film and literature.</w:t>
      </w:r>
    </w:p>
    <w:p w14:paraId="587D0038" w14:textId="4FB7E225" w:rsidR="007E346F" w:rsidRPr="007E346F" w:rsidRDefault="007E346F" w:rsidP="007E346F">
      <w:pPr>
        <w:jc w:val="both"/>
        <w:rPr>
          <w:rFonts w:eastAsia="Times New Roman"/>
          <w:color w:val="000000"/>
        </w:rPr>
      </w:pPr>
      <w:r w:rsidRPr="007E346F">
        <w:rPr>
          <w:rFonts w:eastAsia="Times New Roman"/>
          <w:color w:val="000000"/>
        </w:rPr>
        <w:t xml:space="preserve">Paula Hamilton will reflect on researching personal and </w:t>
      </w:r>
      <w:proofErr w:type="spellStart"/>
      <w:r w:rsidR="00A77932">
        <w:rPr>
          <w:rFonts w:eastAsia="Times New Roman"/>
          <w:color w:val="000000"/>
        </w:rPr>
        <w:t>autobiograpical</w:t>
      </w:r>
      <w:proofErr w:type="spellEnd"/>
      <w:r w:rsidR="00A77932">
        <w:rPr>
          <w:rFonts w:eastAsia="Times New Roman"/>
          <w:color w:val="000000"/>
        </w:rPr>
        <w:t xml:space="preserve"> memory through </w:t>
      </w:r>
      <w:r w:rsidRPr="007E346F">
        <w:rPr>
          <w:rFonts w:eastAsia="Times New Roman"/>
          <w:color w:val="000000"/>
        </w:rPr>
        <w:t>oral histories and family stories.</w:t>
      </w:r>
    </w:p>
    <w:p w14:paraId="4E7E53E9" w14:textId="77777777" w:rsidR="007E346F" w:rsidRPr="007E346F" w:rsidRDefault="007E346F" w:rsidP="007E346F">
      <w:pPr>
        <w:jc w:val="both"/>
        <w:rPr>
          <w:rFonts w:eastAsia="Times New Roman"/>
          <w:color w:val="000000"/>
        </w:rPr>
      </w:pPr>
      <w:r w:rsidRPr="007E346F">
        <w:rPr>
          <w:rFonts w:eastAsia="Times New Roman"/>
          <w:color w:val="000000"/>
        </w:rPr>
        <w:t xml:space="preserve"> </w:t>
      </w:r>
    </w:p>
    <w:p w14:paraId="5F65FD3D" w14:textId="77777777" w:rsidR="007E346F" w:rsidRPr="007E346F" w:rsidRDefault="007E346F" w:rsidP="007E346F">
      <w:pPr>
        <w:jc w:val="both"/>
        <w:rPr>
          <w:rFonts w:eastAsia="Times New Roman"/>
          <w:color w:val="000000"/>
        </w:rPr>
      </w:pPr>
      <w:r w:rsidRPr="007E346F">
        <w:rPr>
          <w:rFonts w:eastAsia="Times New Roman"/>
          <w:color w:val="000000"/>
        </w:rPr>
        <w:lastRenderedPageBreak/>
        <w:t>Optional Reading</w:t>
      </w:r>
    </w:p>
    <w:p w14:paraId="66B10711" w14:textId="77777777" w:rsidR="007E346F" w:rsidRPr="007E346F" w:rsidRDefault="007E346F" w:rsidP="007E346F">
      <w:pPr>
        <w:jc w:val="both"/>
        <w:rPr>
          <w:rFonts w:eastAsia="Times New Roman"/>
          <w:color w:val="000000"/>
        </w:rPr>
      </w:pPr>
      <w:r w:rsidRPr="007E346F">
        <w:rPr>
          <w:rFonts w:eastAsia="Times New Roman"/>
          <w:color w:val="000000"/>
        </w:rPr>
        <w:t>For those interested in oral history:</w:t>
      </w:r>
    </w:p>
    <w:p w14:paraId="30690552" w14:textId="4C03D77D" w:rsidR="007E346F" w:rsidRPr="007E346F" w:rsidRDefault="007E346F" w:rsidP="007E346F">
      <w:pPr>
        <w:jc w:val="both"/>
        <w:rPr>
          <w:rFonts w:eastAsia="Times New Roman"/>
          <w:color w:val="000000"/>
        </w:rPr>
      </w:pPr>
      <w:r w:rsidRPr="007E346F">
        <w:rPr>
          <w:rFonts w:eastAsia="Times New Roman"/>
          <w:color w:val="000000"/>
        </w:rPr>
        <w:t>Lynn Abrams 'Memory as both a source and subject of study; the transformation of oral history' in Stefan Berger and Bill Niven (</w:t>
      </w:r>
      <w:proofErr w:type="spellStart"/>
      <w:proofErr w:type="gramStart"/>
      <w:r w:rsidRPr="007E346F">
        <w:rPr>
          <w:rFonts w:eastAsia="Times New Roman"/>
          <w:color w:val="000000"/>
        </w:rPr>
        <w:t>eds</w:t>
      </w:r>
      <w:proofErr w:type="spellEnd"/>
      <w:proofErr w:type="gramEnd"/>
      <w:r w:rsidRPr="007E346F">
        <w:rPr>
          <w:rFonts w:eastAsia="Times New Roman"/>
          <w:color w:val="000000"/>
        </w:rPr>
        <w:t xml:space="preserve">) </w:t>
      </w:r>
      <w:r w:rsidRPr="00A77932">
        <w:rPr>
          <w:rFonts w:eastAsia="Times New Roman"/>
          <w:i/>
          <w:color w:val="000000"/>
        </w:rPr>
        <w:t>Writing the History of Memory</w:t>
      </w:r>
      <w:r w:rsidRPr="007E346F">
        <w:rPr>
          <w:rFonts w:eastAsia="Times New Roman"/>
          <w:color w:val="000000"/>
        </w:rPr>
        <w:t>. Bloomsbury</w:t>
      </w:r>
      <w:r w:rsidR="00A77932">
        <w:rPr>
          <w:rFonts w:eastAsia="Times New Roman"/>
          <w:color w:val="000000"/>
        </w:rPr>
        <w:t>,</w:t>
      </w:r>
      <w:r w:rsidRPr="007E346F">
        <w:rPr>
          <w:rFonts w:eastAsia="Times New Roman"/>
          <w:color w:val="000000"/>
        </w:rPr>
        <w:t xml:space="preserve"> 2014</w:t>
      </w:r>
      <w:r w:rsidR="00A77932">
        <w:rPr>
          <w:rFonts w:eastAsia="Times New Roman"/>
          <w:color w:val="000000"/>
        </w:rPr>
        <w:t>.</w:t>
      </w:r>
    </w:p>
    <w:p w14:paraId="47FDF514" w14:textId="77777777" w:rsidR="007E346F" w:rsidRPr="007E346F" w:rsidRDefault="007E346F" w:rsidP="007E346F">
      <w:pPr>
        <w:jc w:val="both"/>
        <w:rPr>
          <w:rFonts w:eastAsia="Times New Roman"/>
          <w:color w:val="000000"/>
        </w:rPr>
      </w:pPr>
      <w:r w:rsidRPr="007E346F">
        <w:rPr>
          <w:rFonts w:eastAsia="Times New Roman"/>
          <w:color w:val="000000"/>
        </w:rPr>
        <w:t xml:space="preserve"> </w:t>
      </w:r>
    </w:p>
    <w:p w14:paraId="74AFD562" w14:textId="77777777" w:rsidR="007E346F" w:rsidRPr="007E346F" w:rsidRDefault="007E346F" w:rsidP="007E346F">
      <w:pPr>
        <w:jc w:val="both"/>
        <w:rPr>
          <w:rFonts w:eastAsia="Times New Roman"/>
          <w:color w:val="000000"/>
        </w:rPr>
      </w:pPr>
      <w:r w:rsidRPr="007E346F">
        <w:rPr>
          <w:rFonts w:eastAsia="Times New Roman"/>
          <w:color w:val="000000"/>
        </w:rPr>
        <w:t>For those interested in cultural texts</w:t>
      </w:r>
    </w:p>
    <w:p w14:paraId="1899F7A1" w14:textId="3BC33CE4" w:rsidR="007E346F" w:rsidRPr="007E346F" w:rsidRDefault="007E346F" w:rsidP="007E346F">
      <w:pPr>
        <w:jc w:val="both"/>
        <w:rPr>
          <w:rFonts w:eastAsia="Times New Roman"/>
          <w:color w:val="000000"/>
        </w:rPr>
      </w:pPr>
      <w:r w:rsidRPr="007E346F">
        <w:rPr>
          <w:rFonts w:eastAsia="Times New Roman"/>
          <w:color w:val="000000"/>
        </w:rPr>
        <w:t xml:space="preserve">Susannah Radstone (2013) </w:t>
      </w:r>
      <w:proofErr w:type="gramStart"/>
      <w:r w:rsidRPr="007E346F">
        <w:rPr>
          <w:rFonts w:eastAsia="Times New Roman"/>
          <w:color w:val="000000"/>
        </w:rPr>
        <w:t>‘ “</w:t>
      </w:r>
      <w:proofErr w:type="gramEnd"/>
      <w:r w:rsidRPr="007E346F">
        <w:rPr>
          <w:rFonts w:eastAsia="Times New Roman"/>
          <w:color w:val="000000"/>
        </w:rPr>
        <w:t xml:space="preserve">The Place Where we Live”: Memory, Mirrors and </w:t>
      </w:r>
      <w:r w:rsidRPr="00A77932">
        <w:rPr>
          <w:rFonts w:eastAsia="Times New Roman"/>
          <w:i/>
          <w:color w:val="000000"/>
        </w:rPr>
        <w:t>The Secret River</w:t>
      </w:r>
      <w:r w:rsidRPr="007E346F">
        <w:rPr>
          <w:rFonts w:eastAsia="Times New Roman"/>
          <w:color w:val="000000"/>
        </w:rPr>
        <w:t>’, Memory Studies 6: 3 286-298</w:t>
      </w:r>
      <w:r w:rsidR="00A77932">
        <w:rPr>
          <w:rFonts w:eastAsia="Times New Roman"/>
          <w:color w:val="000000"/>
        </w:rPr>
        <w:t>.</w:t>
      </w:r>
    </w:p>
    <w:p w14:paraId="65BDAC09" w14:textId="77777777" w:rsidR="007E346F" w:rsidRPr="007E346F" w:rsidRDefault="007E346F" w:rsidP="007E346F">
      <w:pPr>
        <w:jc w:val="both"/>
        <w:rPr>
          <w:rFonts w:eastAsia="Times New Roman"/>
          <w:color w:val="000000"/>
        </w:rPr>
      </w:pPr>
      <w:r w:rsidRPr="007E346F">
        <w:rPr>
          <w:rFonts w:eastAsia="Times New Roman"/>
          <w:color w:val="000000"/>
        </w:rPr>
        <w:t xml:space="preserve"> </w:t>
      </w:r>
    </w:p>
    <w:p w14:paraId="387DB93A" w14:textId="4A6EA469" w:rsidR="007E346F" w:rsidRPr="007E346F" w:rsidRDefault="007E346F" w:rsidP="007E346F">
      <w:pPr>
        <w:jc w:val="both"/>
        <w:rPr>
          <w:rFonts w:eastAsia="Times New Roman"/>
          <w:color w:val="000000"/>
        </w:rPr>
      </w:pPr>
      <w:r w:rsidRPr="007E346F">
        <w:rPr>
          <w:rFonts w:eastAsia="Times New Roman"/>
          <w:color w:val="000000"/>
        </w:rPr>
        <w:t>Professor Paula Hamilton</w:t>
      </w:r>
      <w:r w:rsidR="00A77932">
        <w:rPr>
          <w:rFonts w:eastAsia="Times New Roman"/>
          <w:color w:val="000000"/>
        </w:rPr>
        <w:t xml:space="preserve"> (UTS)</w:t>
      </w:r>
      <w:r w:rsidRPr="007E346F">
        <w:rPr>
          <w:rFonts w:eastAsia="Times New Roman"/>
          <w:color w:val="000000"/>
        </w:rPr>
        <w:t xml:space="preserve"> is a leading scholar in oral history and the study of cultural history and memory. Her latest work has centred on sensory memories, especially sound and smell. </w:t>
      </w:r>
    </w:p>
    <w:p w14:paraId="4A37A562" w14:textId="77777777" w:rsidR="007E346F" w:rsidRPr="007E346F" w:rsidRDefault="007E346F" w:rsidP="007E346F">
      <w:pPr>
        <w:jc w:val="both"/>
        <w:rPr>
          <w:rFonts w:eastAsia="Times New Roman"/>
          <w:color w:val="000000"/>
        </w:rPr>
      </w:pPr>
      <w:r w:rsidRPr="007E346F">
        <w:rPr>
          <w:rFonts w:eastAsia="Times New Roman"/>
          <w:color w:val="000000"/>
        </w:rPr>
        <w:t xml:space="preserve"> </w:t>
      </w:r>
    </w:p>
    <w:p w14:paraId="53D08D19" w14:textId="11A62D5C" w:rsidR="007E346F" w:rsidRPr="007E346F" w:rsidRDefault="007E346F" w:rsidP="007E346F">
      <w:pPr>
        <w:jc w:val="both"/>
        <w:rPr>
          <w:rFonts w:eastAsia="Times New Roman"/>
          <w:color w:val="000000"/>
        </w:rPr>
      </w:pPr>
      <w:r w:rsidRPr="007E346F">
        <w:rPr>
          <w:rFonts w:eastAsia="Times New Roman"/>
          <w:color w:val="000000"/>
        </w:rPr>
        <w:t>Professor Susannah Radstone</w:t>
      </w:r>
      <w:r w:rsidR="00A77932">
        <w:rPr>
          <w:rFonts w:eastAsia="Times New Roman"/>
          <w:color w:val="000000"/>
        </w:rPr>
        <w:t xml:space="preserve"> (UniSA)</w:t>
      </w:r>
      <w:r w:rsidRPr="007E346F">
        <w:rPr>
          <w:rFonts w:eastAsia="Times New Roman"/>
          <w:color w:val="000000"/>
        </w:rPr>
        <w:t xml:space="preserve"> is a leading scholar of cultural memory. Publications include (</w:t>
      </w:r>
      <w:proofErr w:type="spellStart"/>
      <w:proofErr w:type="gramStart"/>
      <w:r w:rsidRPr="007E346F">
        <w:rPr>
          <w:rFonts w:eastAsia="Times New Roman"/>
          <w:color w:val="000000"/>
        </w:rPr>
        <w:t>ed</w:t>
      </w:r>
      <w:proofErr w:type="spellEnd"/>
      <w:proofErr w:type="gramEnd"/>
      <w:r w:rsidRPr="007E346F">
        <w:rPr>
          <w:rFonts w:eastAsia="Times New Roman"/>
          <w:color w:val="000000"/>
        </w:rPr>
        <w:t xml:space="preserve">) </w:t>
      </w:r>
      <w:r w:rsidRPr="00A77932">
        <w:rPr>
          <w:rFonts w:eastAsia="Times New Roman"/>
          <w:i/>
          <w:color w:val="000000"/>
        </w:rPr>
        <w:t>Memory and Methodology</w:t>
      </w:r>
      <w:r w:rsidRPr="007E346F">
        <w:rPr>
          <w:rFonts w:eastAsia="Times New Roman"/>
          <w:color w:val="000000"/>
        </w:rPr>
        <w:t xml:space="preserve"> (2000) (co-ed) </w:t>
      </w:r>
      <w:r w:rsidRPr="00A77932">
        <w:rPr>
          <w:rFonts w:eastAsia="Times New Roman"/>
          <w:i/>
          <w:color w:val="000000"/>
        </w:rPr>
        <w:t>Memory: Histories, Theories, Debates</w:t>
      </w:r>
      <w:r w:rsidRPr="007E346F">
        <w:rPr>
          <w:rFonts w:eastAsia="Times New Roman"/>
          <w:color w:val="000000"/>
        </w:rPr>
        <w:t xml:space="preserve"> (2010), </w:t>
      </w:r>
      <w:r w:rsidRPr="00A77932">
        <w:rPr>
          <w:rFonts w:eastAsia="Times New Roman"/>
          <w:i/>
          <w:color w:val="000000"/>
        </w:rPr>
        <w:t>The Sexual Politics of Time</w:t>
      </w:r>
      <w:r w:rsidRPr="007E346F">
        <w:rPr>
          <w:rFonts w:eastAsia="Times New Roman"/>
          <w:color w:val="000000"/>
        </w:rPr>
        <w:t xml:space="preserve"> (2007). Her current research project is a critique of theories of memory and trauma.</w:t>
      </w:r>
    </w:p>
    <w:p w14:paraId="02C1D286" w14:textId="77777777" w:rsidR="007E346F" w:rsidRPr="007E346F" w:rsidRDefault="007E346F" w:rsidP="007E346F">
      <w:pPr>
        <w:jc w:val="both"/>
        <w:rPr>
          <w:rFonts w:eastAsia="Times New Roman"/>
          <w:color w:val="000000"/>
        </w:rPr>
      </w:pPr>
      <w:r w:rsidRPr="007E346F">
        <w:rPr>
          <w:rFonts w:eastAsia="Times New Roman"/>
          <w:color w:val="000000"/>
        </w:rPr>
        <w:t xml:space="preserve"> </w:t>
      </w:r>
    </w:p>
    <w:p w14:paraId="56815E1A" w14:textId="60B61B5F" w:rsidR="007E346F" w:rsidRDefault="007E346F" w:rsidP="007E346F">
      <w:pPr>
        <w:jc w:val="both"/>
        <w:rPr>
          <w:rFonts w:eastAsia="Times New Roman"/>
          <w:color w:val="000000"/>
        </w:rPr>
      </w:pPr>
      <w:r w:rsidRPr="007E346F">
        <w:rPr>
          <w:rFonts w:eastAsia="Times New Roman"/>
          <w:color w:val="000000"/>
        </w:rPr>
        <w:t xml:space="preserve">To register for this master class please email Hannah </w:t>
      </w:r>
      <w:proofErr w:type="spellStart"/>
      <w:r w:rsidRPr="007E346F">
        <w:rPr>
          <w:rFonts w:eastAsia="Times New Roman"/>
          <w:color w:val="000000"/>
        </w:rPr>
        <w:t>Loney</w:t>
      </w:r>
      <w:proofErr w:type="spellEnd"/>
      <w:r w:rsidRPr="007E346F">
        <w:rPr>
          <w:rFonts w:eastAsia="Times New Roman"/>
          <w:color w:val="000000"/>
        </w:rPr>
        <w:t xml:space="preserve"> loneyh@unimelb.edu.au including a 100 word summary of your current PhD or project and for PhD students, your year of study.</w:t>
      </w:r>
    </w:p>
    <w:p w14:paraId="3C03E596" w14:textId="77777777" w:rsidR="007E346F" w:rsidRDefault="007E346F" w:rsidP="0032320D">
      <w:pPr>
        <w:jc w:val="both"/>
        <w:rPr>
          <w:rFonts w:eastAsia="Times New Roman"/>
          <w:color w:val="000000"/>
        </w:rPr>
      </w:pPr>
    </w:p>
    <w:p w14:paraId="0D6776A3" w14:textId="77777777" w:rsidR="00DE334D" w:rsidRPr="0076119E" w:rsidRDefault="00DE334D" w:rsidP="0032320D">
      <w:pPr>
        <w:jc w:val="both"/>
        <w:rPr>
          <w:rFonts w:eastAsia="Times New Roman"/>
          <w:color w:val="000000"/>
        </w:rPr>
      </w:pPr>
      <w:r w:rsidRPr="0076119E">
        <w:rPr>
          <w:rFonts w:eastAsia="Times New Roman"/>
          <w:color w:val="000000"/>
        </w:rPr>
        <w:t xml:space="preserve">A </w:t>
      </w:r>
      <w:r w:rsidR="001056F2">
        <w:rPr>
          <w:rFonts w:eastAsia="Times New Roman"/>
          <w:color w:val="000000"/>
        </w:rPr>
        <w:t xml:space="preserve">draft </w:t>
      </w:r>
      <w:r w:rsidRPr="0076119E">
        <w:rPr>
          <w:rFonts w:eastAsia="Times New Roman"/>
          <w:color w:val="000000"/>
        </w:rPr>
        <w:t>schedule for the event is as follows:</w:t>
      </w:r>
    </w:p>
    <w:p w14:paraId="553EF134" w14:textId="77777777" w:rsidR="0032320D" w:rsidRPr="0076119E" w:rsidRDefault="0032320D" w:rsidP="0032320D">
      <w:pPr>
        <w:jc w:val="both"/>
        <w:rPr>
          <w:rFonts w:eastAsia="Times New Roman"/>
          <w:color w:val="000000"/>
        </w:rPr>
      </w:pPr>
    </w:p>
    <w:p w14:paraId="6AB83540" w14:textId="77777777" w:rsidR="0032320D" w:rsidRPr="0076119E" w:rsidRDefault="0032320D" w:rsidP="0032320D">
      <w:pPr>
        <w:jc w:val="both"/>
        <w:rPr>
          <w:rFonts w:eastAsia="Times New Roman"/>
          <w:b/>
          <w:color w:val="000000"/>
        </w:rPr>
      </w:pPr>
      <w:r w:rsidRPr="0076119E">
        <w:rPr>
          <w:rFonts w:eastAsia="Times New Roman"/>
          <w:b/>
          <w:color w:val="000000"/>
        </w:rPr>
        <w:t>Friday 4 September</w:t>
      </w:r>
    </w:p>
    <w:p w14:paraId="37DFBE87" w14:textId="77777777" w:rsidR="0032320D" w:rsidRPr="0076119E" w:rsidRDefault="0032320D" w:rsidP="0032320D">
      <w:pPr>
        <w:jc w:val="both"/>
        <w:rPr>
          <w:rFonts w:eastAsia="Times New Roman"/>
          <w:color w:val="000000"/>
        </w:rPr>
      </w:pPr>
      <w:r w:rsidRPr="0076119E">
        <w:rPr>
          <w:rFonts w:eastAsia="Times New Roman"/>
          <w:color w:val="000000"/>
        </w:rPr>
        <w:t>Morning: PhD masterclass</w:t>
      </w:r>
    </w:p>
    <w:p w14:paraId="1D9D1890" w14:textId="77777777" w:rsidR="00DE334D" w:rsidRPr="0076119E" w:rsidRDefault="0032320D" w:rsidP="0032320D">
      <w:pPr>
        <w:jc w:val="both"/>
        <w:rPr>
          <w:rFonts w:eastAsia="Times New Roman"/>
          <w:color w:val="000000"/>
        </w:rPr>
      </w:pPr>
      <w:r w:rsidRPr="0076119E">
        <w:rPr>
          <w:rFonts w:eastAsia="Times New Roman"/>
          <w:color w:val="000000"/>
        </w:rPr>
        <w:t xml:space="preserve">Afternoon: </w:t>
      </w:r>
      <w:r w:rsidR="00DE334D" w:rsidRPr="0076119E">
        <w:rPr>
          <w:rFonts w:eastAsia="Times New Roman"/>
          <w:color w:val="000000"/>
        </w:rPr>
        <w:t xml:space="preserve">Keynote and streamed symposium </w:t>
      </w:r>
      <w:r w:rsidRPr="0076119E">
        <w:rPr>
          <w:rFonts w:eastAsia="Times New Roman"/>
          <w:color w:val="000000"/>
        </w:rPr>
        <w:t>followed by dinner in Melbourne</w:t>
      </w:r>
    </w:p>
    <w:p w14:paraId="2EC405C9" w14:textId="77777777" w:rsidR="0032320D" w:rsidRPr="0076119E" w:rsidRDefault="0032320D" w:rsidP="0032320D">
      <w:pPr>
        <w:jc w:val="both"/>
        <w:rPr>
          <w:rFonts w:eastAsia="Times New Roman"/>
          <w:color w:val="000000"/>
        </w:rPr>
      </w:pPr>
    </w:p>
    <w:p w14:paraId="311EAFB6" w14:textId="77777777" w:rsidR="0032320D" w:rsidRPr="0076119E" w:rsidRDefault="0032320D" w:rsidP="0032320D">
      <w:pPr>
        <w:jc w:val="both"/>
        <w:rPr>
          <w:rFonts w:eastAsia="Times New Roman"/>
          <w:b/>
          <w:color w:val="000000"/>
        </w:rPr>
      </w:pPr>
      <w:r w:rsidRPr="0076119E">
        <w:rPr>
          <w:rFonts w:eastAsia="Times New Roman"/>
          <w:b/>
          <w:color w:val="000000"/>
        </w:rPr>
        <w:t>Saturday 5 September</w:t>
      </w:r>
    </w:p>
    <w:p w14:paraId="01479BBC" w14:textId="77777777" w:rsidR="00DE334D" w:rsidRPr="0076119E" w:rsidRDefault="0032320D" w:rsidP="0032320D">
      <w:pPr>
        <w:jc w:val="both"/>
        <w:rPr>
          <w:rFonts w:eastAsia="Times New Roman"/>
          <w:color w:val="000000"/>
        </w:rPr>
      </w:pPr>
      <w:r w:rsidRPr="0076119E">
        <w:rPr>
          <w:rFonts w:eastAsia="Times New Roman"/>
          <w:color w:val="000000"/>
        </w:rPr>
        <w:t>Morning:</w:t>
      </w:r>
      <w:r w:rsidR="00DE334D" w:rsidRPr="0076119E">
        <w:rPr>
          <w:rFonts w:eastAsia="Times New Roman"/>
          <w:color w:val="000000"/>
        </w:rPr>
        <w:t xml:space="preserve"> The Australian Memory Research Network round-table (ending </w:t>
      </w:r>
      <w:r w:rsidR="001056F2">
        <w:rPr>
          <w:rFonts w:eastAsia="Times New Roman"/>
          <w:color w:val="000000"/>
        </w:rPr>
        <w:t xml:space="preserve">around lunchtime </w:t>
      </w:r>
      <w:r w:rsidR="00DE334D" w:rsidRPr="0076119E">
        <w:rPr>
          <w:rFonts w:eastAsia="Times New Roman"/>
          <w:color w:val="000000"/>
        </w:rPr>
        <w:t>for early afternoon flights home).</w:t>
      </w:r>
    </w:p>
    <w:p w14:paraId="332E1AC5" w14:textId="77777777" w:rsidR="00DE334D" w:rsidRPr="0076119E" w:rsidRDefault="00DE334D" w:rsidP="0032320D">
      <w:pPr>
        <w:jc w:val="both"/>
        <w:rPr>
          <w:rFonts w:eastAsia="Times New Roman"/>
          <w:color w:val="000000"/>
        </w:rPr>
      </w:pPr>
    </w:p>
    <w:p w14:paraId="0AC5B623" w14:textId="77777777" w:rsidR="00DE334D" w:rsidRDefault="00DE334D" w:rsidP="0032320D">
      <w:pPr>
        <w:jc w:val="both"/>
        <w:rPr>
          <w:rFonts w:eastAsia="Times New Roman"/>
          <w:b/>
          <w:color w:val="000000"/>
        </w:rPr>
      </w:pPr>
      <w:r w:rsidRPr="0076119E">
        <w:rPr>
          <w:rFonts w:eastAsia="Times New Roman"/>
          <w:color w:val="000000"/>
        </w:rPr>
        <w:t>We very much hope to welcome you to Melbourne in S</w:t>
      </w:r>
      <w:r w:rsidR="00782EBA">
        <w:rPr>
          <w:rFonts w:eastAsia="Times New Roman"/>
          <w:color w:val="000000"/>
        </w:rPr>
        <w:t xml:space="preserve">eptember.  </w:t>
      </w:r>
      <w:r w:rsidR="00782EBA" w:rsidRPr="00EE2A6D">
        <w:rPr>
          <w:rFonts w:eastAsia="Times New Roman"/>
          <w:b/>
          <w:color w:val="000000"/>
        </w:rPr>
        <w:t xml:space="preserve">Please let us know via Hannah </w:t>
      </w:r>
      <w:proofErr w:type="spellStart"/>
      <w:r w:rsidR="00782EBA" w:rsidRPr="00EE2A6D">
        <w:rPr>
          <w:rFonts w:eastAsia="Times New Roman"/>
          <w:b/>
          <w:color w:val="000000"/>
        </w:rPr>
        <w:t>Loney</w:t>
      </w:r>
      <w:proofErr w:type="spellEnd"/>
      <w:r w:rsidR="00EE2A6D">
        <w:rPr>
          <w:rFonts w:eastAsia="Times New Roman"/>
          <w:b/>
          <w:color w:val="000000"/>
        </w:rPr>
        <w:t xml:space="preserve"> as soon as possible </w:t>
      </w:r>
      <w:r w:rsidR="00782EBA" w:rsidRPr="00EE2A6D">
        <w:rPr>
          <w:rFonts w:eastAsia="Times New Roman"/>
          <w:b/>
          <w:color w:val="000000"/>
        </w:rPr>
        <w:t>if you are able to attend so</w:t>
      </w:r>
      <w:r w:rsidR="00EE2A6D">
        <w:rPr>
          <w:rFonts w:eastAsia="Times New Roman"/>
          <w:b/>
          <w:color w:val="000000"/>
        </w:rPr>
        <w:t xml:space="preserve"> that </w:t>
      </w:r>
      <w:r w:rsidR="00782EBA" w:rsidRPr="00EE2A6D">
        <w:rPr>
          <w:rFonts w:eastAsia="Times New Roman"/>
          <w:b/>
          <w:color w:val="000000"/>
        </w:rPr>
        <w:t>we</w:t>
      </w:r>
      <w:r w:rsidR="00EE2A6D">
        <w:rPr>
          <w:rFonts w:eastAsia="Times New Roman"/>
          <w:b/>
          <w:color w:val="000000"/>
        </w:rPr>
        <w:t xml:space="preserve"> can</w:t>
      </w:r>
      <w:r w:rsidR="00782EBA" w:rsidRPr="00EE2A6D">
        <w:rPr>
          <w:rFonts w:eastAsia="Times New Roman"/>
          <w:b/>
          <w:color w:val="000000"/>
        </w:rPr>
        <w:t xml:space="preserve"> get a sense of numbers.</w:t>
      </w:r>
    </w:p>
    <w:p w14:paraId="5DE90F07" w14:textId="77777777" w:rsidR="00EE2A6D" w:rsidRPr="00EE2A6D" w:rsidRDefault="00EE2A6D" w:rsidP="0032320D">
      <w:pPr>
        <w:jc w:val="both"/>
        <w:rPr>
          <w:rFonts w:eastAsia="Times New Roman"/>
          <w:color w:val="000000"/>
        </w:rPr>
      </w:pPr>
      <w:r>
        <w:rPr>
          <w:rFonts w:eastAsia="Times New Roman"/>
          <w:color w:val="000000"/>
        </w:rPr>
        <w:t>Further details and a more detailed program will be circulated soon.</w:t>
      </w:r>
    </w:p>
    <w:p w14:paraId="50F26B7A" w14:textId="77777777" w:rsidR="00DE334D" w:rsidRPr="0076119E" w:rsidRDefault="00DE334D" w:rsidP="0032320D">
      <w:pPr>
        <w:jc w:val="both"/>
        <w:rPr>
          <w:rFonts w:eastAsia="Times New Roman"/>
          <w:color w:val="000000"/>
        </w:rPr>
      </w:pPr>
    </w:p>
    <w:p w14:paraId="7F120713" w14:textId="77777777" w:rsidR="00DE334D" w:rsidRPr="0076119E" w:rsidRDefault="00DE334D" w:rsidP="0032320D">
      <w:pPr>
        <w:jc w:val="both"/>
        <w:rPr>
          <w:rFonts w:eastAsia="Times New Roman"/>
          <w:color w:val="000000"/>
        </w:rPr>
      </w:pPr>
      <w:r w:rsidRPr="0076119E">
        <w:rPr>
          <w:rFonts w:eastAsia="Times New Roman"/>
          <w:color w:val="000000"/>
        </w:rPr>
        <w:lastRenderedPageBreak/>
        <w:t>All best wishes,</w:t>
      </w:r>
    </w:p>
    <w:p w14:paraId="71A66959" w14:textId="77777777" w:rsidR="00DE334D" w:rsidRDefault="00DE334D" w:rsidP="0032320D">
      <w:pPr>
        <w:jc w:val="both"/>
        <w:rPr>
          <w:rFonts w:eastAsia="Times New Roman"/>
          <w:color w:val="000000"/>
        </w:rPr>
      </w:pPr>
      <w:r w:rsidRPr="0076119E">
        <w:rPr>
          <w:rFonts w:eastAsia="Times New Roman"/>
          <w:color w:val="000000"/>
        </w:rPr>
        <w:t>Susannah Radstone, Kate Darian-Smith and Felicity Collins.</w:t>
      </w:r>
    </w:p>
    <w:p w14:paraId="18246881" w14:textId="77777777" w:rsidR="001056F2" w:rsidRDefault="001056F2" w:rsidP="0032320D">
      <w:pPr>
        <w:jc w:val="both"/>
        <w:rPr>
          <w:rFonts w:eastAsia="Times New Roman"/>
          <w:color w:val="000000"/>
        </w:rPr>
      </w:pPr>
    </w:p>
    <w:p w14:paraId="47C9E95D" w14:textId="77777777" w:rsidR="001056F2" w:rsidRDefault="001056F2" w:rsidP="0032320D">
      <w:pPr>
        <w:jc w:val="both"/>
        <w:rPr>
          <w:rFonts w:eastAsia="Times New Roman"/>
          <w:color w:val="000000"/>
        </w:rPr>
      </w:pPr>
    </w:p>
    <w:p w14:paraId="280A8016" w14:textId="7FAF2CCF" w:rsidR="008F7D23" w:rsidRPr="0032320D" w:rsidRDefault="001056F2" w:rsidP="00782EBA">
      <w:pPr>
        <w:jc w:val="both"/>
      </w:pPr>
      <w:r w:rsidRPr="001056F2">
        <w:rPr>
          <w:rFonts w:eastAsia="Times New Roman"/>
          <w:color w:val="000000"/>
          <w:sz w:val="22"/>
          <w:szCs w:val="22"/>
        </w:rPr>
        <w:t xml:space="preserve">We are delighted that the migration stream is to be held under the auspices of the </w:t>
      </w:r>
      <w:r w:rsidRPr="00A77932">
        <w:rPr>
          <w:rFonts w:eastAsia="Times New Roman"/>
          <w:b/>
          <w:color w:val="000000"/>
          <w:sz w:val="22"/>
          <w:szCs w:val="22"/>
        </w:rPr>
        <w:t>Hawke EU Centre for Migrations, Mobilities and Cultural Transformations</w:t>
      </w:r>
      <w:r w:rsidR="00A77932">
        <w:rPr>
          <w:rFonts w:eastAsia="Times New Roman"/>
          <w:color w:val="000000"/>
          <w:sz w:val="22"/>
          <w:szCs w:val="22"/>
        </w:rPr>
        <w:t xml:space="preserve"> </w:t>
      </w:r>
      <w:r w:rsidRPr="001056F2">
        <w:rPr>
          <w:rFonts w:eastAsia="Times New Roman"/>
          <w:color w:val="000000"/>
          <w:sz w:val="22"/>
          <w:szCs w:val="22"/>
        </w:rPr>
        <w:t xml:space="preserve">(Hawke Research Institute, </w:t>
      </w:r>
      <w:r w:rsidR="00EE2A6D">
        <w:rPr>
          <w:rFonts w:eastAsia="Times New Roman"/>
          <w:color w:val="000000"/>
          <w:sz w:val="22"/>
          <w:szCs w:val="22"/>
        </w:rPr>
        <w:t>University of South Australia) which</w:t>
      </w:r>
      <w:r w:rsidRPr="001056F2">
        <w:rPr>
          <w:rFonts w:eastAsia="Times New Roman"/>
          <w:color w:val="000000"/>
          <w:sz w:val="22"/>
          <w:szCs w:val="22"/>
        </w:rPr>
        <w:t xml:space="preserve"> </w:t>
      </w:r>
      <w:r w:rsidR="00EE2A6D">
        <w:rPr>
          <w:rFonts w:eastAsia="Times New Roman"/>
          <w:color w:val="000000"/>
          <w:sz w:val="22"/>
          <w:szCs w:val="22"/>
        </w:rPr>
        <w:t xml:space="preserve">has </w:t>
      </w:r>
      <w:r w:rsidRPr="001056F2">
        <w:rPr>
          <w:rFonts w:eastAsia="Times New Roman"/>
          <w:color w:val="000000"/>
          <w:sz w:val="22"/>
          <w:szCs w:val="22"/>
        </w:rPr>
        <w:t>generously funded our keynote speaker's attendance</w:t>
      </w:r>
      <w:r>
        <w:rPr>
          <w:rFonts w:eastAsia="Times New Roman"/>
          <w:color w:val="000000"/>
          <w:sz w:val="22"/>
          <w:szCs w:val="22"/>
        </w:rPr>
        <w:t xml:space="preserve">. Support for the meeting has been provided by the </w:t>
      </w:r>
      <w:r w:rsidRPr="001056F2">
        <w:rPr>
          <w:rFonts w:eastAsia="Times New Roman"/>
          <w:color w:val="000000"/>
          <w:sz w:val="22"/>
          <w:szCs w:val="22"/>
        </w:rPr>
        <w:t>School of Historical and Philosophical Studies at the University of Melbourn</w:t>
      </w:r>
      <w:r w:rsidR="00782EBA">
        <w:rPr>
          <w:rFonts w:eastAsia="Times New Roman"/>
          <w:color w:val="000000"/>
          <w:sz w:val="22"/>
          <w:szCs w:val="22"/>
        </w:rPr>
        <w:t>e.</w:t>
      </w:r>
      <w:r w:rsidR="00782EBA" w:rsidRPr="0032320D">
        <w:t xml:space="preserve"> </w:t>
      </w:r>
    </w:p>
    <w:sectPr w:rsidR="008F7D23" w:rsidRPr="0032320D" w:rsidSect="0076119E">
      <w:headerReference w:type="default" r:id="rId8"/>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4CFDE" w14:textId="77777777" w:rsidR="00EE2A6D" w:rsidRDefault="00EE2A6D" w:rsidP="00AA35AB">
      <w:r>
        <w:separator/>
      </w:r>
    </w:p>
  </w:endnote>
  <w:endnote w:type="continuationSeparator" w:id="0">
    <w:p w14:paraId="728EB6C6" w14:textId="77777777" w:rsidR="00EE2A6D" w:rsidRDefault="00EE2A6D" w:rsidP="00AA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083AA" w14:textId="77777777" w:rsidR="00EE2A6D" w:rsidRDefault="00EE2A6D" w:rsidP="00AA35AB">
      <w:r>
        <w:separator/>
      </w:r>
    </w:p>
  </w:footnote>
  <w:footnote w:type="continuationSeparator" w:id="0">
    <w:p w14:paraId="732363F8" w14:textId="77777777" w:rsidR="00EE2A6D" w:rsidRDefault="00EE2A6D" w:rsidP="00AA3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4028B" w14:textId="77777777" w:rsidR="00EE2A6D" w:rsidRDefault="00EE2A6D">
    <w:pPr>
      <w:pStyle w:val="Header"/>
    </w:pPr>
  </w:p>
  <w:p w14:paraId="7A328C39" w14:textId="77777777" w:rsidR="00EE2A6D" w:rsidRDefault="00EE2A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A1819" w14:textId="77777777" w:rsidR="00EE2A6D" w:rsidRDefault="00EE2A6D" w:rsidP="0032320D">
    <w:pPr>
      <w:pStyle w:val="Header"/>
      <w:jc w:val="center"/>
    </w:pPr>
    <w:r>
      <w:rPr>
        <w:noProof/>
      </w:rPr>
      <w:drawing>
        <wp:inline distT="0" distB="0" distL="0" distR="0" wp14:anchorId="093532AD" wp14:editId="58E5C959">
          <wp:extent cx="2702257" cy="532930"/>
          <wp:effectExtent l="0" t="0" r="3175" b="635"/>
          <wp:docPr id="2" name="Picture 2" descr="C:\Users\hloney\Dropbox\RA Work\Kate Darian-Smith\Memory Network\HawkeEUcentre_EuStars_14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loney\Dropbox\RA Work\Kate Darian-Smith\Memory Network\HawkeEUcentre_EuStars_14_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447" cy="542237"/>
                  </a:xfrm>
                  <a:prstGeom prst="rect">
                    <a:avLst/>
                  </a:prstGeom>
                  <a:noFill/>
                  <a:ln>
                    <a:noFill/>
                  </a:ln>
                </pic:spPr>
              </pic:pic>
            </a:graphicData>
          </a:graphic>
        </wp:inline>
      </w:drawing>
    </w:r>
  </w:p>
  <w:p w14:paraId="4D5B6647" w14:textId="77777777" w:rsidR="00EE2A6D" w:rsidRDefault="00EE2A6D">
    <w:pPr>
      <w:pStyle w:val="Header"/>
    </w:pPr>
  </w:p>
  <w:p w14:paraId="466F88EF" w14:textId="77777777" w:rsidR="00EE2A6D" w:rsidRDefault="00EE2A6D" w:rsidP="0032320D">
    <w:pPr>
      <w:pStyle w:val="Header"/>
      <w:jc w:val="center"/>
    </w:pPr>
    <w:r>
      <w:rPr>
        <w:noProof/>
      </w:rPr>
      <w:drawing>
        <wp:inline distT="0" distB="0" distL="0" distR="0" wp14:anchorId="026A4582" wp14:editId="41F94E77">
          <wp:extent cx="1310185" cy="434037"/>
          <wp:effectExtent l="0" t="0" r="4445" b="4445"/>
          <wp:docPr id="1" name="Picture 1" descr="http://individual.utoronto.ca/swee/unimel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dividual.utoronto.ca/swee/unimel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5745" cy="439192"/>
                  </a:xfrm>
                  <a:prstGeom prst="rect">
                    <a:avLst/>
                  </a:prstGeom>
                  <a:noFill/>
                  <a:ln>
                    <a:noFill/>
                  </a:ln>
                </pic:spPr>
              </pic:pic>
            </a:graphicData>
          </a:graphic>
        </wp:inline>
      </w:drawing>
    </w:r>
    <w:r>
      <w:t xml:space="preserve"> </w:t>
    </w:r>
  </w:p>
  <w:p w14:paraId="3FE51C2E" w14:textId="77777777" w:rsidR="00EE2A6D" w:rsidRPr="0076119E" w:rsidRDefault="00EE2A6D" w:rsidP="0032320D">
    <w:pPr>
      <w:pStyle w:val="Header"/>
      <w:jc w:val="center"/>
      <w:rPr>
        <w:b/>
        <w:sz w:val="22"/>
        <w:szCs w:val="22"/>
      </w:rPr>
    </w:pPr>
    <w:r>
      <w:rPr>
        <w:b/>
      </w:rPr>
      <w:br/>
    </w:r>
    <w:r w:rsidRPr="0076119E">
      <w:rPr>
        <w:b/>
        <w:sz w:val="22"/>
        <w:szCs w:val="22"/>
      </w:rPr>
      <w:t>The School of Historical and Philosophical Studies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1B4B"/>
    <w:multiLevelType w:val="hybridMultilevel"/>
    <w:tmpl w:val="0972B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883908"/>
    <w:multiLevelType w:val="multilevel"/>
    <w:tmpl w:val="5D002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F31273"/>
    <w:multiLevelType w:val="multilevel"/>
    <w:tmpl w:val="D0169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4D"/>
    <w:rsid w:val="001056F2"/>
    <w:rsid w:val="0025025D"/>
    <w:rsid w:val="0032320D"/>
    <w:rsid w:val="0076119E"/>
    <w:rsid w:val="00782EBA"/>
    <w:rsid w:val="007E346F"/>
    <w:rsid w:val="008F7D23"/>
    <w:rsid w:val="00A56CC6"/>
    <w:rsid w:val="00A77932"/>
    <w:rsid w:val="00AA35AB"/>
    <w:rsid w:val="00AF4EB2"/>
    <w:rsid w:val="00BC0C57"/>
    <w:rsid w:val="00CD6447"/>
    <w:rsid w:val="00CE4567"/>
    <w:rsid w:val="00DD3BD5"/>
    <w:rsid w:val="00DE334D"/>
    <w:rsid w:val="00EE2A6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E0B08AB"/>
  <w15:docId w15:val="{6F02B4CE-C37E-42AF-A4DB-09A84C46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34D"/>
    <w:rPr>
      <w:rFonts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D3BD5"/>
    <w:rPr>
      <w:rFonts w:eastAsia="Calibri"/>
      <w:sz w:val="20"/>
      <w:szCs w:val="20"/>
    </w:rPr>
  </w:style>
  <w:style w:type="character" w:customStyle="1" w:styleId="FootnoteTextChar">
    <w:name w:val="Footnote Text Char"/>
    <w:basedOn w:val="DefaultParagraphFont"/>
    <w:link w:val="FootnoteText"/>
    <w:uiPriority w:val="99"/>
    <w:rsid w:val="00DD3BD5"/>
    <w:rPr>
      <w:rFonts w:ascii="Times New Roman" w:eastAsia="Calibri" w:hAnsi="Times New Roman" w:cs="Times New Roman"/>
      <w:sz w:val="20"/>
      <w:szCs w:val="20"/>
    </w:rPr>
  </w:style>
  <w:style w:type="paragraph" w:styleId="Header">
    <w:name w:val="header"/>
    <w:basedOn w:val="Normal"/>
    <w:link w:val="HeaderChar"/>
    <w:uiPriority w:val="99"/>
    <w:unhideWhenUsed/>
    <w:rsid w:val="00AA35AB"/>
    <w:pPr>
      <w:tabs>
        <w:tab w:val="center" w:pos="4513"/>
        <w:tab w:val="right" w:pos="9026"/>
      </w:tabs>
    </w:pPr>
  </w:style>
  <w:style w:type="character" w:customStyle="1" w:styleId="HeaderChar">
    <w:name w:val="Header Char"/>
    <w:basedOn w:val="DefaultParagraphFont"/>
    <w:link w:val="Header"/>
    <w:uiPriority w:val="99"/>
    <w:rsid w:val="00AA35AB"/>
    <w:rPr>
      <w:rFonts w:cs="Times New Roman"/>
      <w:szCs w:val="24"/>
      <w:lang w:eastAsia="en-AU"/>
    </w:rPr>
  </w:style>
  <w:style w:type="paragraph" w:styleId="Footer">
    <w:name w:val="footer"/>
    <w:basedOn w:val="Normal"/>
    <w:link w:val="FooterChar"/>
    <w:uiPriority w:val="99"/>
    <w:unhideWhenUsed/>
    <w:rsid w:val="00AA35AB"/>
    <w:pPr>
      <w:tabs>
        <w:tab w:val="center" w:pos="4513"/>
        <w:tab w:val="right" w:pos="9026"/>
      </w:tabs>
    </w:pPr>
  </w:style>
  <w:style w:type="character" w:customStyle="1" w:styleId="FooterChar">
    <w:name w:val="Footer Char"/>
    <w:basedOn w:val="DefaultParagraphFont"/>
    <w:link w:val="Footer"/>
    <w:uiPriority w:val="99"/>
    <w:rsid w:val="00AA35AB"/>
    <w:rPr>
      <w:rFonts w:cs="Times New Roman"/>
      <w:szCs w:val="24"/>
      <w:lang w:eastAsia="en-AU"/>
    </w:rPr>
  </w:style>
  <w:style w:type="paragraph" w:styleId="BalloonText">
    <w:name w:val="Balloon Text"/>
    <w:basedOn w:val="Normal"/>
    <w:link w:val="BalloonTextChar"/>
    <w:uiPriority w:val="99"/>
    <w:semiHidden/>
    <w:unhideWhenUsed/>
    <w:rsid w:val="00AA35AB"/>
    <w:rPr>
      <w:rFonts w:ascii="Tahoma" w:hAnsi="Tahoma" w:cs="Tahoma"/>
      <w:sz w:val="16"/>
      <w:szCs w:val="16"/>
    </w:rPr>
  </w:style>
  <w:style w:type="character" w:customStyle="1" w:styleId="BalloonTextChar">
    <w:name w:val="Balloon Text Char"/>
    <w:basedOn w:val="DefaultParagraphFont"/>
    <w:link w:val="BalloonText"/>
    <w:uiPriority w:val="99"/>
    <w:semiHidden/>
    <w:rsid w:val="00AA35AB"/>
    <w:rPr>
      <w:rFonts w:ascii="Tahoma" w:hAnsi="Tahoma" w:cs="Tahoma"/>
      <w:sz w:val="16"/>
      <w:szCs w:val="16"/>
      <w:lang w:eastAsia="en-AU"/>
    </w:rPr>
  </w:style>
  <w:style w:type="character" w:styleId="Hyperlink">
    <w:name w:val="Hyperlink"/>
    <w:basedOn w:val="DefaultParagraphFont"/>
    <w:uiPriority w:val="99"/>
    <w:unhideWhenUsed/>
    <w:rsid w:val="0032320D"/>
    <w:rPr>
      <w:color w:val="0000FF" w:themeColor="hyperlink"/>
      <w:u w:val="single"/>
    </w:rPr>
  </w:style>
  <w:style w:type="paragraph" w:styleId="ListParagraph">
    <w:name w:val="List Paragraph"/>
    <w:basedOn w:val="Normal"/>
    <w:uiPriority w:val="34"/>
    <w:qFormat/>
    <w:rsid w:val="007E3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27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neyh@unimelb.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Loney</dc:creator>
  <cp:lastModifiedBy>Nicola Pitt</cp:lastModifiedBy>
  <cp:revision>2</cp:revision>
  <cp:lastPrinted>2015-07-22T06:57:00Z</cp:lastPrinted>
  <dcterms:created xsi:type="dcterms:W3CDTF">2015-07-22T06:57:00Z</dcterms:created>
  <dcterms:modified xsi:type="dcterms:W3CDTF">2015-07-22T06:57:00Z</dcterms:modified>
</cp:coreProperties>
</file>